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90" w:rsidRPr="00721649" w:rsidRDefault="00CA1090" w:rsidP="00CA1090">
      <w:pPr>
        <w:pBdr>
          <w:bottom w:val="dashed" w:sz="6" w:space="4" w:color="D3D5C6"/>
        </w:pBdr>
        <w:shd w:val="clear" w:color="auto" w:fill="FDFFED"/>
        <w:spacing w:after="0"/>
        <w:contextualSpacing/>
        <w:jc w:val="center"/>
        <w:rPr>
          <w:rFonts w:ascii="Times New Roman" w:eastAsia="Times New Roman" w:hAnsi="Times New Roman" w:cs="Times New Roman"/>
          <w:color w:val="DA4D0E"/>
          <w:kern w:val="36"/>
          <w:sz w:val="28"/>
          <w:szCs w:val="28"/>
          <w:lang w:eastAsia="ru-RU"/>
        </w:rPr>
      </w:pPr>
      <w:r w:rsidRPr="00721649">
        <w:rPr>
          <w:rFonts w:ascii="Times New Roman" w:eastAsia="Times New Roman" w:hAnsi="Times New Roman" w:cs="Times New Roman"/>
          <w:b/>
          <w:bCs/>
          <w:color w:val="EB4600"/>
          <w:kern w:val="36"/>
          <w:sz w:val="28"/>
          <w:szCs w:val="28"/>
          <w:lang w:eastAsia="ru-RU"/>
        </w:rPr>
        <w:t>ОДИН ДОМА (НЕ КИНО)</w:t>
      </w:r>
    </w:p>
    <w:p w:rsidR="00EA5F26" w:rsidRPr="00EA5F26" w:rsidRDefault="00CA1090" w:rsidP="00EA5F2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DFFED"/>
          <w:lang w:eastAsia="ru-RU"/>
        </w:rPr>
        <w:t>Советы: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перед тем как войти в подъезд, обрати внимание, не идет ли за тобой кто-то, кого ты не знаешь. Если видишь кого-то подозрительного, дождись, когда в подъезд будет входить кто-нибудь из соседей, кого ты видел раньше;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не заходи в лифт с незнакомцами, даже, если они не кажутся подозрительными, лучше подстрахо</w:t>
      </w:r>
      <w:r w:rsid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ваться;</w:t>
      </w:r>
    </w:p>
    <w:p w:rsidR="00CA1090" w:rsidRP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у своей двери, прежде чем достать ключи и открывать дверь, убедись, что никого нет на лестнице, между этажами;</w:t>
      </w: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br/>
      </w:r>
    </w:p>
    <w:p w:rsidR="00CA1090" w:rsidRPr="00721649" w:rsidRDefault="00CA1090" w:rsidP="00CA1090">
      <w:pPr>
        <w:shd w:val="clear" w:color="auto" w:fill="FDFFED"/>
        <w:spacing w:after="0"/>
        <w:contextualSpacing/>
        <w:jc w:val="center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721649">
        <w:rPr>
          <w:rFonts w:ascii="Times New Roman" w:eastAsia="Times New Roman" w:hAnsi="Times New Roman" w:cs="Times New Roman"/>
          <w:noProof/>
          <w:color w:val="966B41"/>
          <w:sz w:val="28"/>
          <w:szCs w:val="28"/>
          <w:lang w:eastAsia="ru-RU"/>
        </w:rPr>
        <w:drawing>
          <wp:inline distT="0" distB="0" distL="0" distR="0">
            <wp:extent cx="4211468" cy="2802507"/>
            <wp:effectExtent l="19050" t="0" r="0" b="0"/>
            <wp:docPr id="1" name="Рисунок 1" descr="http://www.prosto-klass.ru/bezopasnost/prosto-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to-klass.ru/bezopasnost/prosto-sa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64" cy="280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войдя в квартиру, сразу запри дверь изнутри;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если в дверь позвонил незнакомец и просит воды или позвонить, например, потому что кому-то плохо, скажи, что позвонишь сам в "скорую", но никогда не открывай;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не поддавайся на слова незнакомца "я - друг Виктора Фомича". Вполне возможно, что имя Виктора Фомича незнакомец случайно подслушал;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 xml:space="preserve">если в дверь звонит человек в милицейской форме и просит срочно открыть, узнай его фамилию и звание, скажи, что сейчас позвонишь в милицию и спросишь, посылали ли они к вам </w:t>
      </w:r>
      <w:proofErr w:type="gramStart"/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сотрудника</w:t>
      </w:r>
      <w:proofErr w:type="gramEnd"/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 xml:space="preserve"> и по </w:t>
      </w:r>
      <w:proofErr w:type="gramStart"/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какому</w:t>
      </w:r>
      <w:proofErr w:type="gramEnd"/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 xml:space="preserve"> поводу;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с незваными электриками, сантехниками, телефонными мастерами и т.п., поступай аналогично. Скажи, что никто никого не вызывал, и прежде чем открывать, ты позвонишь в ЖЭК;</w:t>
      </w:r>
    </w:p>
    <w:p w:rsid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если по телефону звонит незнакомец и спрашивает, ты с кем, когда придут взрослые, не отвечай на вопросы, попроси позвонить позже и вешай трубку;</w:t>
      </w:r>
    </w:p>
    <w:p w:rsidR="0058058D" w:rsidRPr="00EA5F26" w:rsidRDefault="00CA1090" w:rsidP="00EA5F26">
      <w:pPr>
        <w:pStyle w:val="a5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</w:pPr>
      <w:r w:rsidRPr="00E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DFFED"/>
          <w:lang w:eastAsia="ru-RU"/>
        </w:rPr>
        <w:t>у тебя всегда под рукой должны быть номера телефонов родителей. </w:t>
      </w:r>
    </w:p>
    <w:sectPr w:rsidR="0058058D" w:rsidRPr="00EA5F26" w:rsidSect="00EA5F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9FC"/>
    <w:multiLevelType w:val="hybridMultilevel"/>
    <w:tmpl w:val="1742AB78"/>
    <w:lvl w:ilvl="0" w:tplc="6F2C8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C63715"/>
    <w:multiLevelType w:val="hybridMultilevel"/>
    <w:tmpl w:val="D7380BA4"/>
    <w:lvl w:ilvl="0" w:tplc="6F2C8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1090"/>
    <w:rsid w:val="004C2090"/>
    <w:rsid w:val="0058058D"/>
    <w:rsid w:val="00CA1090"/>
    <w:rsid w:val="00E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Трифанюк</cp:lastModifiedBy>
  <cp:revision>3</cp:revision>
  <dcterms:created xsi:type="dcterms:W3CDTF">2013-01-20T14:38:00Z</dcterms:created>
  <dcterms:modified xsi:type="dcterms:W3CDTF">2013-01-20T17:21:00Z</dcterms:modified>
</cp:coreProperties>
</file>